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517F" w14:textId="11BD235F" w:rsidR="00562983" w:rsidRPr="00987B4B" w:rsidRDefault="008A3359" w:rsidP="00987B4B">
      <w:pPr>
        <w:pStyle w:val="Title"/>
        <w:rPr>
          <w:rFonts w:ascii="Franklin Gothic Demi Cond" w:eastAsia="Garamond" w:hAnsi="Franklin Gothic Demi Cond" w:cs="Garamond"/>
          <w:b w:val="0"/>
          <w:sz w:val="28"/>
        </w:rPr>
      </w:pPr>
      <w:r w:rsidRPr="00987B4B">
        <w:rPr>
          <w:rFonts w:ascii="Franklin Gothic Demi Cond" w:eastAsia="Garamond" w:hAnsi="Franklin Gothic Demi Cond" w:cs="Garamond"/>
          <w:b w:val="0"/>
          <w:sz w:val="30"/>
          <w:szCs w:val="28"/>
        </w:rPr>
        <w:t>Home School Partners</w:t>
      </w:r>
      <w:r w:rsidR="00987B4B" w:rsidRPr="00987B4B">
        <w:rPr>
          <w:rFonts w:ascii="Franklin Gothic Demi Cond" w:eastAsia="Garamond" w:hAnsi="Franklin Gothic Demi Cond" w:cs="Garamond"/>
          <w:b w:val="0"/>
          <w:sz w:val="30"/>
          <w:szCs w:val="28"/>
        </w:rPr>
        <w:t xml:space="preserve"> </w:t>
      </w:r>
      <w:r w:rsidR="00443B17" w:rsidRPr="00987B4B">
        <w:rPr>
          <w:rFonts w:ascii="Franklin Gothic Demi Cond" w:eastAsia="Garamond" w:hAnsi="Franklin Gothic Demi Cond" w:cs="Garamond"/>
          <w:b w:val="0"/>
          <w:color w:val="222222"/>
          <w:sz w:val="30"/>
          <w:highlight w:val="white"/>
        </w:rPr>
        <w:t xml:space="preserve">Course Guide </w:t>
      </w:r>
      <w:r w:rsidR="00B85B00" w:rsidRPr="00987B4B">
        <w:rPr>
          <w:rFonts w:ascii="Franklin Gothic Demi Cond" w:eastAsia="Garamond" w:hAnsi="Franklin Gothic Demi Cond" w:cs="Garamond"/>
          <w:b w:val="0"/>
          <w:color w:val="222222"/>
          <w:sz w:val="30"/>
          <w:highlight w:val="white"/>
        </w:rPr>
        <w:t>– HST 2</w:t>
      </w:r>
      <w:r w:rsidR="001E0EC0" w:rsidRPr="00987B4B">
        <w:rPr>
          <w:rFonts w:ascii="Franklin Gothic Demi Cond" w:eastAsia="Garamond" w:hAnsi="Franklin Gothic Demi Cond" w:cs="Garamond"/>
          <w:b w:val="0"/>
          <w:color w:val="222222"/>
          <w:sz w:val="30"/>
          <w:highlight w:val="white"/>
        </w:rPr>
        <w:t>5</w:t>
      </w:r>
      <w:r w:rsidR="00B85B00" w:rsidRPr="00987B4B">
        <w:rPr>
          <w:rFonts w:ascii="Franklin Gothic Demi Cond" w:eastAsia="Garamond" w:hAnsi="Franklin Gothic Demi Cond" w:cs="Garamond"/>
          <w:b w:val="0"/>
          <w:color w:val="222222"/>
          <w:sz w:val="30"/>
          <w:highlight w:val="white"/>
        </w:rPr>
        <w:t>3 (</w:t>
      </w:r>
      <w:r w:rsidR="001E0EC0" w:rsidRPr="00987B4B">
        <w:rPr>
          <w:rFonts w:ascii="Franklin Gothic Demi Cond" w:eastAsia="Garamond" w:hAnsi="Franklin Gothic Demi Cond" w:cs="Garamond"/>
          <w:b w:val="0"/>
          <w:color w:val="222222"/>
          <w:sz w:val="30"/>
          <w:highlight w:val="white"/>
        </w:rPr>
        <w:t>Western Civilization I</w:t>
      </w:r>
      <w:r w:rsidR="00B85B00" w:rsidRPr="00987B4B">
        <w:rPr>
          <w:rFonts w:ascii="Franklin Gothic Demi Cond" w:eastAsia="Garamond" w:hAnsi="Franklin Gothic Demi Cond" w:cs="Garamond"/>
          <w:b w:val="0"/>
          <w:color w:val="222222"/>
          <w:sz w:val="30"/>
          <w:highlight w:val="white"/>
        </w:rPr>
        <w:t>)</w:t>
      </w:r>
    </w:p>
    <w:p w14:paraId="0C6BC7FA" w14:textId="77777777" w:rsidR="00C23996" w:rsidRPr="00433EEE" w:rsidRDefault="00C23996" w:rsidP="00C23996">
      <w:pPr>
        <w:rPr>
          <w:rFonts w:ascii="Times New Roman Bold" w:eastAsia="Garamond" w:hAnsi="Times New Roman Bold" w:cs="Garamond"/>
          <w:bCs/>
          <w:sz w:val="22"/>
        </w:rPr>
      </w:pPr>
    </w:p>
    <w:p w14:paraId="15BF8DF1" w14:textId="77777777" w:rsidR="00562983" w:rsidRPr="00AE300C" w:rsidRDefault="00443B17">
      <w:pPr>
        <w:rPr>
          <w:rFonts w:ascii="Franklin Gothic Demi Cond" w:eastAsia="Garamond" w:hAnsi="Franklin Gothic Demi Cond" w:cs="Garamond"/>
          <w:sz w:val="26"/>
        </w:rPr>
      </w:pPr>
      <w:r w:rsidRPr="00AE300C">
        <w:rPr>
          <w:rFonts w:ascii="Franklin Gothic Demi Cond" w:eastAsia="Garamond" w:hAnsi="Franklin Gothic Demi Cond" w:cs="Garamond"/>
          <w:sz w:val="26"/>
        </w:rPr>
        <w:t xml:space="preserve">Course Description </w:t>
      </w:r>
    </w:p>
    <w:p w14:paraId="70B5132A" w14:textId="31E0D441" w:rsidR="00562983" w:rsidRPr="00E040A1" w:rsidRDefault="00B3595D" w:rsidP="004A7A65">
      <w:pPr>
        <w:spacing w:before="60"/>
        <w:rPr>
          <w:rFonts w:ascii="Times New Roman" w:eastAsia="Garamond" w:hAnsi="Times New Roman" w:cs="Garamond"/>
        </w:rPr>
      </w:pPr>
      <w:r>
        <w:rPr>
          <w:rFonts w:ascii="Times New Roman" w:eastAsia="Garamond" w:hAnsi="Times New Roman" w:cs="Garamond"/>
        </w:rPr>
        <w:t xml:space="preserve">This course is a study of </w:t>
      </w:r>
      <w:r w:rsidR="009D77FC">
        <w:rPr>
          <w:rFonts w:ascii="Times New Roman" w:eastAsia="Garamond" w:hAnsi="Times New Roman" w:cs="Garamond"/>
        </w:rPr>
        <w:t xml:space="preserve">Western Civilization </w:t>
      </w:r>
      <w:r w:rsidR="00037EEB">
        <w:rPr>
          <w:rFonts w:ascii="Times New Roman" w:eastAsia="Garamond" w:hAnsi="Times New Roman" w:cs="Garamond"/>
        </w:rPr>
        <w:t xml:space="preserve">and the history of the world </w:t>
      </w:r>
      <w:r w:rsidR="009D77FC">
        <w:rPr>
          <w:rFonts w:ascii="Times New Roman" w:eastAsia="Garamond" w:hAnsi="Times New Roman" w:cs="Garamond"/>
        </w:rPr>
        <w:t>up to the year 1648</w:t>
      </w:r>
      <w:r>
        <w:rPr>
          <w:rFonts w:ascii="Times New Roman" w:eastAsia="Garamond" w:hAnsi="Times New Roman" w:cs="Garamond"/>
        </w:rPr>
        <w:t>.</w:t>
      </w:r>
      <w:r w:rsidR="004267DD">
        <w:rPr>
          <w:rFonts w:ascii="Times New Roman" w:eastAsia="Garamond" w:hAnsi="Times New Roman" w:cs="Garamond"/>
        </w:rPr>
        <w:t xml:space="preserve">  Students also complete a study of medieval culture, answering 30 questions on a reading of approximately </w:t>
      </w:r>
      <w:r w:rsidR="006D2359">
        <w:rPr>
          <w:rFonts w:ascii="Times New Roman" w:eastAsia="Garamond" w:hAnsi="Times New Roman" w:cs="Garamond"/>
        </w:rPr>
        <w:t>2</w:t>
      </w:r>
      <w:r w:rsidR="004267DD">
        <w:rPr>
          <w:rFonts w:ascii="Times New Roman" w:eastAsia="Garamond" w:hAnsi="Times New Roman" w:cs="Garamond"/>
        </w:rPr>
        <w:t>0,000 words.</w:t>
      </w:r>
    </w:p>
    <w:p w14:paraId="0C94EBA0" w14:textId="77777777" w:rsidR="00C23996" w:rsidRPr="00433EEE" w:rsidRDefault="00C23996" w:rsidP="00C23996">
      <w:pPr>
        <w:rPr>
          <w:rFonts w:ascii="Times New Roman Bold" w:eastAsia="Garamond" w:hAnsi="Times New Roman Bold" w:cs="Garamond"/>
          <w:bCs/>
          <w:sz w:val="22"/>
        </w:rPr>
      </w:pPr>
    </w:p>
    <w:p w14:paraId="28280E08" w14:textId="6848AF81" w:rsidR="00562983" w:rsidRPr="00AE300C" w:rsidRDefault="00443B17">
      <w:pPr>
        <w:rPr>
          <w:rFonts w:ascii="Franklin Gothic Demi Cond" w:eastAsia="Garamond" w:hAnsi="Franklin Gothic Demi Cond" w:cs="Garamond"/>
          <w:sz w:val="26"/>
        </w:rPr>
      </w:pPr>
      <w:r w:rsidRPr="00AE300C">
        <w:rPr>
          <w:rFonts w:ascii="Franklin Gothic Demi Cond" w:eastAsia="Garamond" w:hAnsi="Franklin Gothic Demi Cond" w:cs="Garamond"/>
          <w:sz w:val="26"/>
        </w:rPr>
        <w:t xml:space="preserve">Required </w:t>
      </w:r>
      <w:r w:rsidR="00AE300C" w:rsidRPr="00AE300C">
        <w:rPr>
          <w:rFonts w:ascii="Franklin Gothic Demi Cond" w:eastAsia="Garamond" w:hAnsi="Franklin Gothic Demi Cond" w:cs="Garamond"/>
          <w:sz w:val="26"/>
        </w:rPr>
        <w:t>Text</w:t>
      </w:r>
      <w:r w:rsidRPr="00AE300C">
        <w:rPr>
          <w:rFonts w:ascii="Franklin Gothic Demi Cond" w:eastAsia="Garamond" w:hAnsi="Franklin Gothic Demi Cond" w:cs="Garamond"/>
          <w:sz w:val="26"/>
        </w:rPr>
        <w:t>:</w:t>
      </w:r>
    </w:p>
    <w:p w14:paraId="412D06E3" w14:textId="4606D194" w:rsidR="004267DD" w:rsidRDefault="004267DD" w:rsidP="004A7A65">
      <w:pPr>
        <w:spacing w:before="60"/>
        <w:rPr>
          <w:rFonts w:ascii="Times New Roman" w:eastAsia="Garamond" w:hAnsi="Times New Roman" w:cs="Garamond"/>
          <w:i/>
          <w:iCs/>
        </w:rPr>
      </w:pPr>
      <w:r>
        <w:rPr>
          <w:rFonts w:ascii="Times New Roman" w:eastAsia="Garamond" w:hAnsi="Times New Roman" w:cs="Garamond"/>
          <w:i/>
          <w:iCs/>
        </w:rPr>
        <w:t>The Western World: A Primary Source Reader: The Medieval World</w:t>
      </w:r>
    </w:p>
    <w:p w14:paraId="1033D24E" w14:textId="475C7623" w:rsidR="00562983" w:rsidRDefault="00997887" w:rsidP="004A7A65">
      <w:pPr>
        <w:spacing w:before="60"/>
        <w:rPr>
          <w:rFonts w:ascii="Times New Roman" w:eastAsia="Garamond" w:hAnsi="Times New Roman" w:cs="Garamond"/>
        </w:rPr>
      </w:pPr>
      <w:r>
        <w:rPr>
          <w:rFonts w:ascii="Times New Roman" w:eastAsia="Garamond" w:hAnsi="Times New Roman" w:cs="Garamond"/>
          <w:i/>
          <w:iCs/>
        </w:rPr>
        <w:t>World History and Cultures in Christian Perspective</w:t>
      </w:r>
      <w:r w:rsidR="00B953EB">
        <w:rPr>
          <w:rFonts w:ascii="Times New Roman" w:eastAsia="Garamond" w:hAnsi="Times New Roman" w:cs="Garamond"/>
        </w:rPr>
        <w:t xml:space="preserve">, </w:t>
      </w:r>
      <w:r>
        <w:rPr>
          <w:rFonts w:ascii="Times New Roman" w:eastAsia="Garamond" w:hAnsi="Times New Roman" w:cs="Garamond"/>
        </w:rPr>
        <w:t>A Bek</w:t>
      </w:r>
      <w:r w:rsidR="00030469">
        <w:rPr>
          <w:rFonts w:ascii="Times New Roman" w:eastAsia="Garamond" w:hAnsi="Times New Roman" w:cs="Garamond"/>
        </w:rPr>
        <w:t>a Books</w:t>
      </w:r>
    </w:p>
    <w:p w14:paraId="0645FE15" w14:textId="48DEBA68" w:rsidR="00D03A33" w:rsidRDefault="00D03A33" w:rsidP="004A7A65">
      <w:pPr>
        <w:spacing w:before="60"/>
        <w:rPr>
          <w:rFonts w:ascii="Times New Roman" w:eastAsia="Garamond" w:hAnsi="Times New Roman" w:cs="Garamond"/>
        </w:rPr>
      </w:pPr>
      <w:r w:rsidRPr="001E21B9">
        <w:rPr>
          <w:rFonts w:ascii="Times New Roman" w:eastAsia="Garamond" w:hAnsi="Times New Roman" w:cs="Garamond"/>
          <w:i/>
          <w:iCs/>
        </w:rPr>
        <w:t>Ancient Rome</w:t>
      </w:r>
      <w:r w:rsidR="001E21B9" w:rsidRPr="001E21B9">
        <w:rPr>
          <w:rFonts w:ascii="Times New Roman" w:eastAsia="Garamond" w:hAnsi="Times New Roman" w:cs="Garamond"/>
          <w:i/>
          <w:iCs/>
        </w:rPr>
        <w:t>: How It Affects You Today</w:t>
      </w:r>
      <w:r w:rsidR="001E21B9">
        <w:rPr>
          <w:rFonts w:ascii="Times New Roman" w:eastAsia="Garamond" w:hAnsi="Times New Roman" w:cs="Garamond"/>
        </w:rPr>
        <w:t>, Richard Maybury</w:t>
      </w:r>
    </w:p>
    <w:p w14:paraId="37A6840C" w14:textId="77777777" w:rsidR="00C23996" w:rsidRPr="00433EEE" w:rsidRDefault="00C23996" w:rsidP="00C23996">
      <w:pPr>
        <w:rPr>
          <w:rFonts w:ascii="Times New Roman Bold" w:eastAsia="Garamond" w:hAnsi="Times New Roman Bold" w:cs="Garamond"/>
          <w:bCs/>
          <w:sz w:val="22"/>
        </w:rPr>
      </w:pPr>
    </w:p>
    <w:p w14:paraId="3A7995FA" w14:textId="2D9AC0F2" w:rsidR="00562983" w:rsidRPr="00AE300C" w:rsidRDefault="00443B17">
      <w:pPr>
        <w:rPr>
          <w:rFonts w:ascii="Franklin Gothic Demi Cond" w:eastAsia="Garamond" w:hAnsi="Franklin Gothic Demi Cond" w:cs="Garamond"/>
          <w:color w:val="FF0000"/>
          <w:sz w:val="26"/>
        </w:rPr>
      </w:pPr>
      <w:r w:rsidRPr="00AE300C">
        <w:rPr>
          <w:rFonts w:ascii="Franklin Gothic Demi Cond" w:eastAsia="Garamond" w:hAnsi="Franklin Gothic Demi Cond" w:cs="Garamond"/>
          <w:sz w:val="26"/>
        </w:rPr>
        <w:t>Content (</w:t>
      </w:r>
      <w:r w:rsidR="00AE300C" w:rsidRPr="00AE300C">
        <w:rPr>
          <w:rFonts w:ascii="Franklin Gothic Demi Cond" w:eastAsia="Garamond" w:hAnsi="Franklin Gothic Demi Cond" w:cs="Garamond"/>
          <w:sz w:val="26"/>
        </w:rPr>
        <w:t>L</w:t>
      </w:r>
      <w:r w:rsidRPr="00AE300C">
        <w:rPr>
          <w:rFonts w:ascii="Franklin Gothic Demi Cond" w:eastAsia="Garamond" w:hAnsi="Franklin Gothic Demi Cond" w:cs="Garamond"/>
          <w:sz w:val="26"/>
        </w:rPr>
        <w:t xml:space="preserve">ist of </w:t>
      </w:r>
      <w:r w:rsidR="00AE300C" w:rsidRPr="00AE300C">
        <w:rPr>
          <w:rFonts w:ascii="Franklin Gothic Demi Cond" w:eastAsia="Garamond" w:hAnsi="Franklin Gothic Demi Cond" w:cs="Garamond"/>
          <w:sz w:val="26"/>
        </w:rPr>
        <w:t>Principal Topics</w:t>
      </w:r>
      <w:r w:rsidRPr="00AE300C">
        <w:rPr>
          <w:rFonts w:ascii="Franklin Gothic Demi Cond" w:eastAsia="Garamond" w:hAnsi="Franklin Gothic Demi Cond" w:cs="Garamond"/>
          <w:sz w:val="26"/>
        </w:rPr>
        <w:t>):</w:t>
      </w:r>
    </w:p>
    <w:p w14:paraId="4A76C111" w14:textId="58AE7C8A" w:rsidR="00562983" w:rsidRPr="00E040A1" w:rsidRDefault="00443B17" w:rsidP="004A7A65">
      <w:pPr>
        <w:spacing w:before="60"/>
        <w:rPr>
          <w:rFonts w:ascii="Times New Roman" w:eastAsia="Garamond" w:hAnsi="Times New Roman" w:cs="Garamond"/>
        </w:rPr>
      </w:pPr>
      <w:r w:rsidRPr="00E040A1">
        <w:rPr>
          <w:rFonts w:ascii="Times New Roman" w:eastAsia="Garamond" w:hAnsi="Times New Roman" w:cs="Garamond"/>
        </w:rPr>
        <w:t xml:space="preserve">Unit 1: </w:t>
      </w:r>
      <w:r w:rsidR="00C86B3A">
        <w:rPr>
          <w:rFonts w:ascii="Times New Roman" w:eastAsia="Garamond" w:hAnsi="Times New Roman" w:cs="Garamond"/>
        </w:rPr>
        <w:t xml:space="preserve">Foundations of history, </w:t>
      </w:r>
      <w:r w:rsidR="006151F1">
        <w:rPr>
          <w:rFonts w:ascii="Times New Roman" w:eastAsia="Garamond" w:hAnsi="Times New Roman" w:cs="Garamond"/>
        </w:rPr>
        <w:t>Cradle of Civilization, Sumer, early empires, ancient Israel</w:t>
      </w:r>
    </w:p>
    <w:p w14:paraId="48D99440" w14:textId="4C78FDD4" w:rsidR="00562983" w:rsidRPr="00E040A1" w:rsidRDefault="00443B17" w:rsidP="004A7A65">
      <w:pPr>
        <w:spacing w:before="60"/>
        <w:rPr>
          <w:rFonts w:ascii="Times New Roman" w:eastAsia="Garamond" w:hAnsi="Times New Roman" w:cs="Garamond"/>
        </w:rPr>
      </w:pPr>
      <w:r w:rsidRPr="00E040A1">
        <w:rPr>
          <w:rFonts w:ascii="Times New Roman" w:eastAsia="Garamond" w:hAnsi="Times New Roman" w:cs="Garamond"/>
        </w:rPr>
        <w:t xml:space="preserve">Unit 2: </w:t>
      </w:r>
      <w:r w:rsidR="00AE0636">
        <w:rPr>
          <w:rFonts w:ascii="Times New Roman" w:eastAsia="Garamond" w:hAnsi="Times New Roman" w:cs="Garamond"/>
        </w:rPr>
        <w:t>The Middle East, India, China, Japan, Korea, Southeast Asia</w:t>
      </w:r>
    </w:p>
    <w:p w14:paraId="5E192461" w14:textId="52CD37D1" w:rsidR="00562983" w:rsidRPr="00E040A1" w:rsidRDefault="00443B17" w:rsidP="004A7A65">
      <w:pPr>
        <w:spacing w:before="60"/>
        <w:rPr>
          <w:rFonts w:ascii="Times New Roman" w:eastAsia="Garamond" w:hAnsi="Times New Roman" w:cs="Garamond"/>
        </w:rPr>
      </w:pPr>
      <w:r w:rsidRPr="00E040A1">
        <w:rPr>
          <w:rFonts w:ascii="Times New Roman" w:eastAsia="Garamond" w:hAnsi="Times New Roman" w:cs="Garamond"/>
        </w:rPr>
        <w:t xml:space="preserve">Unit 3: </w:t>
      </w:r>
      <w:r w:rsidR="00AE0636">
        <w:rPr>
          <w:rFonts w:ascii="Times New Roman" w:eastAsia="Garamond" w:hAnsi="Times New Roman" w:cs="Garamond"/>
        </w:rPr>
        <w:t>Africa, Egypt, Age of Exploration</w:t>
      </w:r>
    </w:p>
    <w:p w14:paraId="7053F62E" w14:textId="1B2E1AF7" w:rsidR="00AE0636" w:rsidRPr="00E040A1" w:rsidRDefault="00443B17" w:rsidP="00AE0636">
      <w:pPr>
        <w:spacing w:before="60"/>
        <w:rPr>
          <w:rFonts w:ascii="Times New Roman" w:eastAsia="Garamond" w:hAnsi="Times New Roman" w:cs="Garamond"/>
        </w:rPr>
      </w:pPr>
      <w:r w:rsidRPr="00E040A1">
        <w:rPr>
          <w:rFonts w:ascii="Times New Roman" w:eastAsia="Garamond" w:hAnsi="Times New Roman" w:cs="Garamond"/>
        </w:rPr>
        <w:t xml:space="preserve">Unit 4: </w:t>
      </w:r>
      <w:r w:rsidR="00AE0636">
        <w:rPr>
          <w:rFonts w:ascii="Times New Roman" w:eastAsia="Garamond" w:hAnsi="Times New Roman" w:cs="Garamond"/>
        </w:rPr>
        <w:t>Ancient Greece and Rome</w:t>
      </w:r>
    </w:p>
    <w:p w14:paraId="53A3F950" w14:textId="7440138C" w:rsidR="00562983" w:rsidRPr="00E040A1" w:rsidRDefault="00443B17" w:rsidP="004A7A65">
      <w:pPr>
        <w:spacing w:before="60"/>
        <w:rPr>
          <w:rFonts w:ascii="Times New Roman" w:eastAsia="Garamond" w:hAnsi="Times New Roman" w:cs="Garamond"/>
        </w:rPr>
      </w:pPr>
      <w:r w:rsidRPr="00E040A1">
        <w:rPr>
          <w:rFonts w:ascii="Times New Roman" w:eastAsia="Garamond" w:hAnsi="Times New Roman" w:cs="Garamond"/>
        </w:rPr>
        <w:t xml:space="preserve">Unit 5: </w:t>
      </w:r>
      <w:r w:rsidR="005A5BAE">
        <w:rPr>
          <w:rFonts w:ascii="Times New Roman" w:eastAsia="Garamond" w:hAnsi="Times New Roman" w:cs="Garamond"/>
        </w:rPr>
        <w:t>E</w:t>
      </w:r>
      <w:r w:rsidR="00E80354">
        <w:rPr>
          <w:rFonts w:ascii="Times New Roman" w:eastAsia="Garamond" w:hAnsi="Times New Roman" w:cs="Garamond"/>
        </w:rPr>
        <w:t>arly Christian church, Roman Empire, Byzantine Empire, medieval Christianity</w:t>
      </w:r>
    </w:p>
    <w:p w14:paraId="54A05FD5" w14:textId="39AB5DEF" w:rsidR="00562983" w:rsidRPr="00E040A1" w:rsidRDefault="00443B17" w:rsidP="004A7A65">
      <w:pPr>
        <w:spacing w:before="60"/>
        <w:rPr>
          <w:rFonts w:ascii="Times New Roman" w:eastAsia="Garamond" w:hAnsi="Times New Roman" w:cs="Garamond"/>
        </w:rPr>
      </w:pPr>
      <w:r w:rsidRPr="00E040A1">
        <w:rPr>
          <w:rFonts w:ascii="Times New Roman" w:eastAsia="Garamond" w:hAnsi="Times New Roman" w:cs="Garamond"/>
        </w:rPr>
        <w:t xml:space="preserve">Unit 6: </w:t>
      </w:r>
      <w:r w:rsidR="00E80354">
        <w:rPr>
          <w:rFonts w:ascii="Times New Roman" w:eastAsia="Garamond" w:hAnsi="Times New Roman" w:cs="Garamond"/>
        </w:rPr>
        <w:t>Holy Roman Empire, feudalism, Crusades, Pre-Reformation Europe, Italian Renaissance</w:t>
      </w:r>
    </w:p>
    <w:p w14:paraId="27894C31" w14:textId="1C52D246" w:rsidR="00562983" w:rsidRPr="00E040A1" w:rsidRDefault="00443B17" w:rsidP="004A7A65">
      <w:pPr>
        <w:spacing w:before="60"/>
        <w:rPr>
          <w:rFonts w:ascii="Times New Roman" w:eastAsia="Garamond" w:hAnsi="Times New Roman" w:cs="Garamond"/>
        </w:rPr>
      </w:pPr>
      <w:r w:rsidRPr="00E040A1">
        <w:rPr>
          <w:rFonts w:ascii="Times New Roman" w:eastAsia="Garamond" w:hAnsi="Times New Roman" w:cs="Garamond"/>
        </w:rPr>
        <w:t xml:space="preserve">Unit 7: </w:t>
      </w:r>
      <w:r w:rsidR="00E80354">
        <w:rPr>
          <w:rFonts w:ascii="Times New Roman" w:eastAsia="Garamond" w:hAnsi="Times New Roman" w:cs="Garamond"/>
        </w:rPr>
        <w:t>Norman Conquest, France, Spain, Portugal, native civilizations, Northern Renaissance</w:t>
      </w:r>
    </w:p>
    <w:p w14:paraId="593CB729" w14:textId="30597B6E" w:rsidR="00562983" w:rsidRPr="00E040A1" w:rsidRDefault="00443B17" w:rsidP="004A7A65">
      <w:pPr>
        <w:spacing w:before="60"/>
        <w:rPr>
          <w:rFonts w:ascii="Times New Roman" w:eastAsia="Garamond" w:hAnsi="Times New Roman" w:cs="Garamond"/>
        </w:rPr>
      </w:pPr>
      <w:r w:rsidRPr="00E040A1">
        <w:rPr>
          <w:rFonts w:ascii="Times New Roman" w:eastAsia="Garamond" w:hAnsi="Times New Roman" w:cs="Garamond"/>
        </w:rPr>
        <w:t xml:space="preserve">Unit 8: </w:t>
      </w:r>
      <w:r w:rsidR="00E80354">
        <w:rPr>
          <w:rFonts w:ascii="Times New Roman" w:eastAsia="Garamond" w:hAnsi="Times New Roman" w:cs="Garamond"/>
        </w:rPr>
        <w:t>Protestant Reformation, English/Scottish reformations, Thirty Years’ War</w:t>
      </w:r>
    </w:p>
    <w:p w14:paraId="36B92352" w14:textId="77777777" w:rsidR="00C23996" w:rsidRPr="00433EEE" w:rsidRDefault="00C23996" w:rsidP="00C23996">
      <w:pPr>
        <w:rPr>
          <w:rFonts w:ascii="Times New Roman Bold" w:eastAsia="Garamond" w:hAnsi="Times New Roman Bold" w:cs="Garamond"/>
          <w:bCs/>
          <w:sz w:val="22"/>
        </w:rPr>
      </w:pPr>
    </w:p>
    <w:p w14:paraId="6CFE00A7" w14:textId="77777777" w:rsidR="002C643E" w:rsidRPr="00AE300C" w:rsidRDefault="002C643E" w:rsidP="002C643E">
      <w:pPr>
        <w:rPr>
          <w:rFonts w:ascii="Franklin Gothic Demi Cond" w:eastAsia="Garamond" w:hAnsi="Franklin Gothic Demi Cond" w:cs="Garamond"/>
          <w:sz w:val="26"/>
        </w:rPr>
      </w:pPr>
      <w:r w:rsidRPr="00AE300C">
        <w:rPr>
          <w:rFonts w:ascii="Franklin Gothic Demi Cond" w:eastAsia="Garamond" w:hAnsi="Franklin Gothic Demi Cond" w:cs="Garamond"/>
          <w:sz w:val="26"/>
        </w:rPr>
        <w:t xml:space="preserve">Other </w:t>
      </w:r>
      <w:r>
        <w:rPr>
          <w:rFonts w:ascii="Franklin Gothic Demi Cond" w:eastAsia="Garamond" w:hAnsi="Franklin Gothic Demi Cond" w:cs="Garamond"/>
          <w:sz w:val="26"/>
        </w:rPr>
        <w:t>C</w:t>
      </w:r>
      <w:r w:rsidRPr="00AE300C">
        <w:rPr>
          <w:rFonts w:ascii="Franklin Gothic Demi Cond" w:eastAsia="Garamond" w:hAnsi="Franklin Gothic Demi Cond" w:cs="Garamond"/>
          <w:sz w:val="26"/>
        </w:rPr>
        <w:t>ontent:</w:t>
      </w:r>
    </w:p>
    <w:p w14:paraId="676C061E" w14:textId="10F7B4F0" w:rsidR="002C643E" w:rsidRPr="00582AA8" w:rsidRDefault="002C643E" w:rsidP="002C643E">
      <w:pPr>
        <w:spacing w:before="60"/>
        <w:rPr>
          <w:rFonts w:ascii="Times New Roman" w:eastAsia="Garamond" w:hAnsi="Times New Roman" w:cs="Garamond"/>
          <w:bCs/>
          <w:color w:val="FF0000"/>
        </w:rPr>
      </w:pPr>
      <w:r>
        <w:rPr>
          <w:rFonts w:ascii="Times New Roman" w:eastAsia="Garamond" w:hAnsi="Times New Roman" w:cs="Garamond"/>
          <w:bCs/>
        </w:rPr>
        <w:t>World geography map studies, world history-related audio-visuals</w:t>
      </w:r>
      <w:r w:rsidR="00A13797">
        <w:rPr>
          <w:rFonts w:ascii="Times New Roman" w:eastAsia="Garamond" w:hAnsi="Times New Roman" w:cs="Garamond"/>
          <w:bCs/>
        </w:rPr>
        <w:t xml:space="preserve"> (</w:t>
      </w:r>
      <w:r>
        <w:rPr>
          <w:rFonts w:ascii="Times New Roman" w:eastAsia="Garamond" w:hAnsi="Times New Roman" w:cs="Garamond"/>
          <w:bCs/>
        </w:rPr>
        <w:t xml:space="preserve">including news/historical film clips, </w:t>
      </w:r>
      <w:r w:rsidR="00214937">
        <w:rPr>
          <w:rFonts w:ascii="Times New Roman" w:eastAsia="Garamond" w:hAnsi="Times New Roman" w:cs="Garamond"/>
          <w:bCs/>
        </w:rPr>
        <w:t xml:space="preserve">filmed lectures, </w:t>
      </w:r>
      <w:r>
        <w:rPr>
          <w:rFonts w:ascii="Times New Roman" w:eastAsia="Garamond" w:hAnsi="Times New Roman" w:cs="Garamond"/>
          <w:bCs/>
        </w:rPr>
        <w:t xml:space="preserve">radio addresses, </w:t>
      </w:r>
      <w:r w:rsidR="0004258D">
        <w:rPr>
          <w:rFonts w:ascii="Times New Roman" w:eastAsia="Garamond" w:hAnsi="Times New Roman" w:cs="Garamond"/>
          <w:bCs/>
        </w:rPr>
        <w:t xml:space="preserve">and </w:t>
      </w:r>
      <w:r>
        <w:rPr>
          <w:rFonts w:ascii="Times New Roman" w:eastAsia="Garamond" w:hAnsi="Times New Roman" w:cs="Garamond"/>
          <w:bCs/>
        </w:rPr>
        <w:t>photographs</w:t>
      </w:r>
      <w:r w:rsidR="00A13797">
        <w:rPr>
          <w:rFonts w:ascii="Times New Roman" w:eastAsia="Garamond" w:hAnsi="Times New Roman" w:cs="Garamond"/>
          <w:bCs/>
        </w:rPr>
        <w:t>)</w:t>
      </w:r>
    </w:p>
    <w:p w14:paraId="1840F761" w14:textId="77777777" w:rsidR="00C23996" w:rsidRPr="00433EEE" w:rsidRDefault="00C23996" w:rsidP="00C23996">
      <w:pPr>
        <w:rPr>
          <w:rFonts w:ascii="Times New Roman Bold" w:eastAsia="Garamond" w:hAnsi="Times New Roman Bold" w:cs="Garamond"/>
          <w:bCs/>
          <w:sz w:val="22"/>
        </w:rPr>
      </w:pPr>
    </w:p>
    <w:p w14:paraId="775C51ED" w14:textId="77777777" w:rsidR="002C643E" w:rsidRPr="00AE300C" w:rsidRDefault="002C643E" w:rsidP="002C643E">
      <w:pPr>
        <w:spacing w:line="276" w:lineRule="auto"/>
        <w:rPr>
          <w:rFonts w:ascii="Franklin Gothic Demi Cond" w:eastAsia="Garamond" w:hAnsi="Franklin Gothic Demi Cond" w:cs="Garamond"/>
          <w:sz w:val="26"/>
        </w:rPr>
      </w:pPr>
      <w:r w:rsidRPr="00AE300C">
        <w:rPr>
          <w:rFonts w:ascii="Franklin Gothic Demi Cond" w:eastAsia="Garamond" w:hAnsi="Franklin Gothic Demi Cond" w:cs="Garamond"/>
          <w:sz w:val="26"/>
        </w:rPr>
        <w:t>Course Learning Outcomes:</w:t>
      </w:r>
    </w:p>
    <w:p w14:paraId="2BBFDDD2" w14:textId="77777777" w:rsidR="002C643E" w:rsidRDefault="002C643E" w:rsidP="002C6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rPr>
          <w:rFonts w:ascii="Times New Roman" w:eastAsia="Garamond" w:hAnsi="Times New Roman" w:cs="Garamond"/>
          <w:color w:val="000000"/>
          <w:szCs w:val="24"/>
        </w:rPr>
      </w:pPr>
      <w:r>
        <w:rPr>
          <w:rFonts w:ascii="Times New Roman" w:eastAsia="Garamond" w:hAnsi="Times New Roman" w:cs="Garamond"/>
          <w:color w:val="000000"/>
          <w:szCs w:val="24"/>
        </w:rPr>
        <w:t>E</w:t>
      </w:r>
      <w:r w:rsidRPr="00E040A1">
        <w:rPr>
          <w:rFonts w:ascii="Times New Roman" w:eastAsia="Garamond" w:hAnsi="Times New Roman" w:cs="Garamond"/>
          <w:color w:val="000000"/>
          <w:szCs w:val="24"/>
        </w:rPr>
        <w:t xml:space="preserve">valuate </w:t>
      </w:r>
      <w:r>
        <w:rPr>
          <w:rFonts w:ascii="Times New Roman" w:eastAsia="Garamond" w:hAnsi="Times New Roman" w:cs="Garamond"/>
          <w:color w:val="000000"/>
          <w:szCs w:val="24"/>
        </w:rPr>
        <w:t>historical sources.</w:t>
      </w:r>
    </w:p>
    <w:p w14:paraId="7AAD8A57" w14:textId="77777777" w:rsidR="002C643E" w:rsidRPr="00E040A1" w:rsidRDefault="002C643E" w:rsidP="002C6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rPr>
          <w:rFonts w:ascii="Times New Roman" w:eastAsia="Garamond" w:hAnsi="Times New Roman" w:cs="Garamond"/>
          <w:color w:val="000000"/>
          <w:szCs w:val="24"/>
        </w:rPr>
      </w:pPr>
      <w:r>
        <w:rPr>
          <w:rFonts w:ascii="Times New Roman" w:eastAsia="Garamond" w:hAnsi="Times New Roman" w:cs="Garamond"/>
          <w:color w:val="000000"/>
          <w:szCs w:val="24"/>
        </w:rPr>
        <w:t>Research world history topics and prepare to discuss them in class.</w:t>
      </w:r>
    </w:p>
    <w:p w14:paraId="6EA12FA0" w14:textId="77777777" w:rsidR="002C643E" w:rsidRDefault="002C643E" w:rsidP="002C6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rPr>
          <w:rFonts w:ascii="Times New Roman" w:eastAsia="Garamond" w:hAnsi="Times New Roman" w:cs="Garamond"/>
          <w:color w:val="000000"/>
          <w:szCs w:val="24"/>
        </w:rPr>
      </w:pPr>
      <w:r>
        <w:rPr>
          <w:rFonts w:ascii="Times New Roman" w:eastAsia="Garamond" w:hAnsi="Times New Roman" w:cs="Garamond"/>
          <w:color w:val="000000"/>
          <w:szCs w:val="24"/>
        </w:rPr>
        <w:t>Demonstrate understanding of various world historical events, persons, and movements, and how they relate to Western civilization.</w:t>
      </w:r>
    </w:p>
    <w:p w14:paraId="38AD0F6D" w14:textId="77777777" w:rsidR="002C643E" w:rsidRDefault="002C643E" w:rsidP="002C6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rPr>
          <w:rFonts w:ascii="Times New Roman" w:eastAsia="Garamond" w:hAnsi="Times New Roman" w:cs="Garamond"/>
          <w:color w:val="000000"/>
          <w:szCs w:val="24"/>
        </w:rPr>
      </w:pPr>
      <w:r>
        <w:rPr>
          <w:rFonts w:ascii="Times New Roman" w:eastAsia="Garamond" w:hAnsi="Times New Roman" w:cs="Garamond"/>
          <w:color w:val="000000"/>
          <w:szCs w:val="24"/>
        </w:rPr>
        <w:t>Think critically about world history and apply critical thinking to other subjects.</w:t>
      </w:r>
    </w:p>
    <w:p w14:paraId="62359DA4" w14:textId="77777777" w:rsidR="002C643E" w:rsidRDefault="002C643E" w:rsidP="002C6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rPr>
          <w:rFonts w:ascii="Times New Roman" w:eastAsia="Garamond" w:hAnsi="Times New Roman" w:cs="Garamond"/>
          <w:color w:val="000000"/>
          <w:szCs w:val="24"/>
        </w:rPr>
      </w:pPr>
      <w:r>
        <w:rPr>
          <w:rFonts w:ascii="Times New Roman" w:eastAsia="Garamond" w:hAnsi="Times New Roman" w:cs="Garamond"/>
          <w:color w:val="000000"/>
          <w:szCs w:val="24"/>
        </w:rPr>
        <w:t>Communicate effectively orally and in writing about world history topics.</w:t>
      </w:r>
    </w:p>
    <w:p w14:paraId="3DED7CA3" w14:textId="2FC700E5" w:rsidR="002C643E" w:rsidRDefault="002C643E" w:rsidP="002C6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rPr>
          <w:rFonts w:ascii="Times New Roman" w:eastAsia="Garamond" w:hAnsi="Times New Roman" w:cs="Garamond"/>
          <w:color w:val="000000"/>
          <w:szCs w:val="24"/>
        </w:rPr>
      </w:pPr>
      <w:r>
        <w:rPr>
          <w:rFonts w:ascii="Times New Roman" w:eastAsia="Garamond" w:hAnsi="Times New Roman" w:cs="Garamond"/>
          <w:color w:val="000000"/>
          <w:szCs w:val="24"/>
        </w:rPr>
        <w:t xml:space="preserve">Choose and report on one nation’s aspects—population, government, language, education, religion, climate, </w:t>
      </w:r>
      <w:r w:rsidR="001269BE">
        <w:rPr>
          <w:rFonts w:ascii="Times New Roman" w:eastAsia="Garamond" w:hAnsi="Times New Roman" w:cs="Garamond"/>
          <w:color w:val="000000"/>
          <w:szCs w:val="24"/>
        </w:rPr>
        <w:t xml:space="preserve">and </w:t>
      </w:r>
      <w:r>
        <w:rPr>
          <w:rFonts w:ascii="Times New Roman" w:eastAsia="Garamond" w:hAnsi="Times New Roman" w:cs="Garamond"/>
          <w:color w:val="000000"/>
          <w:szCs w:val="24"/>
        </w:rPr>
        <w:t>culture</w:t>
      </w:r>
      <w:r w:rsidR="009C5BC7">
        <w:rPr>
          <w:rFonts w:ascii="Times New Roman" w:eastAsia="Garamond" w:hAnsi="Times New Roman" w:cs="Garamond"/>
          <w:color w:val="000000"/>
          <w:szCs w:val="24"/>
        </w:rPr>
        <w:t>.</w:t>
      </w:r>
    </w:p>
    <w:p w14:paraId="5AD34DCF" w14:textId="77777777" w:rsidR="002C643E" w:rsidRDefault="002C643E" w:rsidP="002C6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rPr>
          <w:rFonts w:ascii="Times New Roman" w:eastAsia="Garamond" w:hAnsi="Times New Roman" w:cs="Garamond"/>
          <w:color w:val="000000"/>
          <w:szCs w:val="24"/>
        </w:rPr>
      </w:pPr>
      <w:r>
        <w:rPr>
          <w:rFonts w:ascii="Times New Roman" w:eastAsia="Garamond" w:hAnsi="Times New Roman" w:cs="Garamond"/>
          <w:color w:val="000000"/>
          <w:szCs w:val="24"/>
        </w:rPr>
        <w:t>Work in groups to produce solutions and answers to topical questions, and communicate those ideas in writing and orally.</w:t>
      </w:r>
    </w:p>
    <w:p w14:paraId="775CDACF" w14:textId="77777777" w:rsidR="002C643E" w:rsidRPr="00E040A1" w:rsidRDefault="002C643E" w:rsidP="002C6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360"/>
        <w:rPr>
          <w:rFonts w:ascii="Times New Roman" w:eastAsia="Garamond" w:hAnsi="Times New Roman" w:cs="Garamond"/>
          <w:color w:val="000000"/>
          <w:szCs w:val="24"/>
        </w:rPr>
      </w:pPr>
      <w:r>
        <w:rPr>
          <w:rFonts w:ascii="Times New Roman" w:eastAsia="Garamond" w:hAnsi="Times New Roman" w:cs="Garamond"/>
          <w:color w:val="000000"/>
          <w:szCs w:val="24"/>
        </w:rPr>
        <w:t>Obtain a picture of God’s working through events in world history.</w:t>
      </w:r>
    </w:p>
    <w:p w14:paraId="40432485" w14:textId="77777777" w:rsidR="002C643E" w:rsidRPr="00C23996" w:rsidRDefault="002C643E" w:rsidP="002C643E">
      <w:pPr>
        <w:spacing w:line="276" w:lineRule="auto"/>
        <w:rPr>
          <w:rFonts w:ascii="Times New Roman" w:eastAsia="Garamond" w:hAnsi="Times New Roman" w:cs="Garamond"/>
          <w:sz w:val="22"/>
        </w:rPr>
      </w:pPr>
    </w:p>
    <w:p w14:paraId="6ADCDCC1" w14:textId="77777777" w:rsidR="002C643E" w:rsidRPr="00E040A1" w:rsidRDefault="002C643E" w:rsidP="002C643E">
      <w:pPr>
        <w:rPr>
          <w:rFonts w:ascii="Times New Roman" w:eastAsia="Garamond" w:hAnsi="Times New Roman" w:cs="Garamond"/>
          <w:b/>
        </w:rPr>
      </w:pPr>
      <w:r w:rsidRPr="00E040A1">
        <w:rPr>
          <w:rFonts w:ascii="Times New Roman" w:eastAsia="Garamond" w:hAnsi="Times New Roman" w:cs="Garamond"/>
          <w:b/>
        </w:rPr>
        <w:t>Grading scale:</w:t>
      </w:r>
    </w:p>
    <w:p w14:paraId="360DBB2B" w14:textId="77777777" w:rsidR="002C643E" w:rsidRPr="00E040A1" w:rsidRDefault="002C643E" w:rsidP="002C643E">
      <w:pPr>
        <w:rPr>
          <w:rFonts w:ascii="Times New Roman" w:eastAsia="Garamond" w:hAnsi="Times New Roman" w:cs="Garamond"/>
        </w:rPr>
      </w:pPr>
    </w:p>
    <w:tbl>
      <w:tblPr>
        <w:tblW w:w="2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810"/>
      </w:tblGrid>
      <w:tr w:rsidR="002C643E" w:rsidRPr="00E040A1" w14:paraId="25CBB217" w14:textId="77777777" w:rsidTr="00897B1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3F8E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 w:rsidRPr="00E040A1">
              <w:rPr>
                <w:rFonts w:ascii="Times New Roman" w:eastAsia="Garamond" w:hAnsi="Times New Roman" w:cs="Garamond"/>
              </w:rPr>
              <w:t>90-100%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09BE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 w:rsidRPr="00E040A1">
              <w:rPr>
                <w:rFonts w:ascii="Times New Roman" w:eastAsia="Garamond" w:hAnsi="Times New Roman" w:cs="Garamond"/>
              </w:rPr>
              <w:t>A</w:t>
            </w:r>
          </w:p>
        </w:tc>
      </w:tr>
      <w:tr w:rsidR="002C643E" w:rsidRPr="00E040A1" w14:paraId="2B4881E3" w14:textId="77777777" w:rsidTr="00897B1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DDB2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>
              <w:rPr>
                <w:rFonts w:ascii="Times New Roman" w:eastAsia="Garamond" w:hAnsi="Times New Roman" w:cs="Garamond"/>
              </w:rPr>
              <w:t>80-</w:t>
            </w:r>
            <w:r w:rsidRPr="00E040A1">
              <w:rPr>
                <w:rFonts w:ascii="Times New Roman" w:eastAsia="Garamond" w:hAnsi="Times New Roman" w:cs="Garamond"/>
              </w:rPr>
              <w:t>89.</w:t>
            </w:r>
            <w:r>
              <w:rPr>
                <w:rFonts w:ascii="Times New Roman" w:eastAsia="Garamond" w:hAnsi="Times New Roman" w:cs="Garamond"/>
              </w:rPr>
              <w:t>99</w:t>
            </w:r>
            <w:r w:rsidRPr="00E040A1">
              <w:rPr>
                <w:rFonts w:ascii="Times New Roman" w:eastAsia="Garamond" w:hAnsi="Times New Roman" w:cs="Garamond"/>
              </w:rPr>
              <w:t>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B820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>
              <w:rPr>
                <w:rFonts w:ascii="Times New Roman" w:eastAsia="Garamond" w:hAnsi="Times New Roman" w:cs="Garamond"/>
              </w:rPr>
              <w:t>B</w:t>
            </w:r>
          </w:p>
        </w:tc>
      </w:tr>
      <w:tr w:rsidR="002C643E" w:rsidRPr="00E040A1" w14:paraId="104822E4" w14:textId="77777777" w:rsidTr="00897B1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A846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>
              <w:rPr>
                <w:rFonts w:ascii="Times New Roman" w:eastAsia="Garamond" w:hAnsi="Times New Roman" w:cs="Garamond"/>
              </w:rPr>
              <w:t>70-79.99%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1DC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>
              <w:rPr>
                <w:rFonts w:ascii="Times New Roman" w:eastAsia="Garamond" w:hAnsi="Times New Roman" w:cs="Garamond"/>
              </w:rPr>
              <w:t>C</w:t>
            </w:r>
          </w:p>
        </w:tc>
      </w:tr>
      <w:tr w:rsidR="002C643E" w:rsidRPr="00E040A1" w14:paraId="2C7341FB" w14:textId="77777777" w:rsidTr="00897B1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409F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>
              <w:rPr>
                <w:rFonts w:ascii="Times New Roman" w:eastAsia="Garamond" w:hAnsi="Times New Roman" w:cs="Garamond"/>
              </w:rPr>
              <w:t>60-69.99%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EBA7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>
              <w:rPr>
                <w:rFonts w:ascii="Times New Roman" w:eastAsia="Garamond" w:hAnsi="Times New Roman" w:cs="Garamond"/>
              </w:rPr>
              <w:t>D</w:t>
            </w:r>
          </w:p>
        </w:tc>
      </w:tr>
      <w:tr w:rsidR="002C643E" w:rsidRPr="00E040A1" w14:paraId="1B075FD5" w14:textId="77777777" w:rsidTr="00897B1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0BA1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>
              <w:rPr>
                <w:rFonts w:ascii="Times New Roman" w:eastAsia="Garamond" w:hAnsi="Times New Roman" w:cs="Garamond"/>
              </w:rPr>
              <w:t>0-59.99%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0A55" w14:textId="77777777" w:rsidR="002C643E" w:rsidRPr="00E040A1" w:rsidRDefault="002C643E" w:rsidP="00897B1C">
            <w:pPr>
              <w:rPr>
                <w:rFonts w:ascii="Times New Roman" w:eastAsia="Garamond" w:hAnsi="Times New Roman" w:cs="Garamond"/>
              </w:rPr>
            </w:pPr>
            <w:r>
              <w:rPr>
                <w:rFonts w:ascii="Times New Roman" w:eastAsia="Garamond" w:hAnsi="Times New Roman" w:cs="Garamond"/>
              </w:rPr>
              <w:t>F</w:t>
            </w:r>
          </w:p>
        </w:tc>
      </w:tr>
    </w:tbl>
    <w:p w14:paraId="161C818B" w14:textId="7CF74E3C" w:rsidR="00562983" w:rsidRPr="00E040A1" w:rsidRDefault="00562983" w:rsidP="002C643E">
      <w:pPr>
        <w:rPr>
          <w:rFonts w:ascii="Times New Roman" w:eastAsia="Garamond" w:hAnsi="Times New Roman" w:cs="Garamond"/>
        </w:rPr>
      </w:pPr>
    </w:p>
    <w:sectPr w:rsidR="00562983" w:rsidRPr="00E040A1" w:rsidSect="00055C48">
      <w:pgSz w:w="12240" w:h="15840"/>
      <w:pgMar w:top="720" w:right="720" w:bottom="576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E1633"/>
    <w:multiLevelType w:val="multilevel"/>
    <w:tmpl w:val="B7E0A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F61"/>
    <w:multiLevelType w:val="multilevel"/>
    <w:tmpl w:val="7DA0D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A62F9"/>
    <w:multiLevelType w:val="multilevel"/>
    <w:tmpl w:val="8C66C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13994">
    <w:abstractNumId w:val="1"/>
  </w:num>
  <w:num w:numId="2" w16cid:durableId="1966035609">
    <w:abstractNumId w:val="2"/>
  </w:num>
  <w:num w:numId="3" w16cid:durableId="201480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83"/>
    <w:rsid w:val="00030469"/>
    <w:rsid w:val="00037EEB"/>
    <w:rsid w:val="0004258D"/>
    <w:rsid w:val="00055C48"/>
    <w:rsid w:val="00075A96"/>
    <w:rsid w:val="00090D77"/>
    <w:rsid w:val="000A7DD0"/>
    <w:rsid w:val="000F7A2B"/>
    <w:rsid w:val="001043ED"/>
    <w:rsid w:val="0010466C"/>
    <w:rsid w:val="00121D4C"/>
    <w:rsid w:val="001269BE"/>
    <w:rsid w:val="00136E32"/>
    <w:rsid w:val="00137315"/>
    <w:rsid w:val="001616D2"/>
    <w:rsid w:val="00163B29"/>
    <w:rsid w:val="00186478"/>
    <w:rsid w:val="001A4928"/>
    <w:rsid w:val="001A5E1A"/>
    <w:rsid w:val="001C41D3"/>
    <w:rsid w:val="001C5BD9"/>
    <w:rsid w:val="001E0718"/>
    <w:rsid w:val="001E0EC0"/>
    <w:rsid w:val="001E21B9"/>
    <w:rsid w:val="001E6EFC"/>
    <w:rsid w:val="001F2A24"/>
    <w:rsid w:val="001F5EF4"/>
    <w:rsid w:val="00201A9E"/>
    <w:rsid w:val="00214937"/>
    <w:rsid w:val="00287F80"/>
    <w:rsid w:val="002915C6"/>
    <w:rsid w:val="002C643E"/>
    <w:rsid w:val="002E6714"/>
    <w:rsid w:val="002F1C30"/>
    <w:rsid w:val="00301E07"/>
    <w:rsid w:val="00304EA0"/>
    <w:rsid w:val="00307E74"/>
    <w:rsid w:val="00320447"/>
    <w:rsid w:val="00347642"/>
    <w:rsid w:val="003512C7"/>
    <w:rsid w:val="003962F7"/>
    <w:rsid w:val="003A09EC"/>
    <w:rsid w:val="003C295E"/>
    <w:rsid w:val="003C67E4"/>
    <w:rsid w:val="003D18F1"/>
    <w:rsid w:val="003F4781"/>
    <w:rsid w:val="003F6ADE"/>
    <w:rsid w:val="0041587D"/>
    <w:rsid w:val="004267DD"/>
    <w:rsid w:val="00430FAA"/>
    <w:rsid w:val="00443B17"/>
    <w:rsid w:val="00444775"/>
    <w:rsid w:val="004474D8"/>
    <w:rsid w:val="00450EE2"/>
    <w:rsid w:val="004540D7"/>
    <w:rsid w:val="004730CF"/>
    <w:rsid w:val="004838DE"/>
    <w:rsid w:val="0048515D"/>
    <w:rsid w:val="004A7A65"/>
    <w:rsid w:val="004C0687"/>
    <w:rsid w:val="004D5E43"/>
    <w:rsid w:val="004E6A97"/>
    <w:rsid w:val="004F58AE"/>
    <w:rsid w:val="005037C2"/>
    <w:rsid w:val="005113A3"/>
    <w:rsid w:val="005326B8"/>
    <w:rsid w:val="00543FD3"/>
    <w:rsid w:val="0055360F"/>
    <w:rsid w:val="00560754"/>
    <w:rsid w:val="00562983"/>
    <w:rsid w:val="00582AA8"/>
    <w:rsid w:val="005A5BAE"/>
    <w:rsid w:val="005B529D"/>
    <w:rsid w:val="005D3487"/>
    <w:rsid w:val="005D4F50"/>
    <w:rsid w:val="006151F1"/>
    <w:rsid w:val="00623B6C"/>
    <w:rsid w:val="0067580A"/>
    <w:rsid w:val="00693050"/>
    <w:rsid w:val="0069425B"/>
    <w:rsid w:val="006A0F0D"/>
    <w:rsid w:val="006A6410"/>
    <w:rsid w:val="006B59F3"/>
    <w:rsid w:val="006D2359"/>
    <w:rsid w:val="006E4D17"/>
    <w:rsid w:val="0075708B"/>
    <w:rsid w:val="00761471"/>
    <w:rsid w:val="0078254D"/>
    <w:rsid w:val="00793D2D"/>
    <w:rsid w:val="007C4D45"/>
    <w:rsid w:val="00805A92"/>
    <w:rsid w:val="008265DE"/>
    <w:rsid w:val="00855556"/>
    <w:rsid w:val="008659E4"/>
    <w:rsid w:val="008A3359"/>
    <w:rsid w:val="008C1DA0"/>
    <w:rsid w:val="008D0907"/>
    <w:rsid w:val="008D33CB"/>
    <w:rsid w:val="009156D8"/>
    <w:rsid w:val="00915A2C"/>
    <w:rsid w:val="00924992"/>
    <w:rsid w:val="009454E7"/>
    <w:rsid w:val="009821A8"/>
    <w:rsid w:val="00987B4B"/>
    <w:rsid w:val="009954DC"/>
    <w:rsid w:val="009972FC"/>
    <w:rsid w:val="00997887"/>
    <w:rsid w:val="009C4C41"/>
    <w:rsid w:val="009C5BC7"/>
    <w:rsid w:val="009C7B66"/>
    <w:rsid w:val="009D77FC"/>
    <w:rsid w:val="009E2C12"/>
    <w:rsid w:val="009E5BE9"/>
    <w:rsid w:val="009F55A2"/>
    <w:rsid w:val="00A13797"/>
    <w:rsid w:val="00A15CDA"/>
    <w:rsid w:val="00A31890"/>
    <w:rsid w:val="00A4389D"/>
    <w:rsid w:val="00AC564A"/>
    <w:rsid w:val="00AE0636"/>
    <w:rsid w:val="00AE300C"/>
    <w:rsid w:val="00AF4147"/>
    <w:rsid w:val="00B3595D"/>
    <w:rsid w:val="00B549E8"/>
    <w:rsid w:val="00B555E3"/>
    <w:rsid w:val="00B55D89"/>
    <w:rsid w:val="00B76A2B"/>
    <w:rsid w:val="00B85B00"/>
    <w:rsid w:val="00B92E65"/>
    <w:rsid w:val="00B953EB"/>
    <w:rsid w:val="00BB23E5"/>
    <w:rsid w:val="00BD4BD4"/>
    <w:rsid w:val="00BE62C0"/>
    <w:rsid w:val="00C1101C"/>
    <w:rsid w:val="00C23996"/>
    <w:rsid w:val="00C8612F"/>
    <w:rsid w:val="00C86B3A"/>
    <w:rsid w:val="00CD5FFA"/>
    <w:rsid w:val="00D01DF5"/>
    <w:rsid w:val="00D03A33"/>
    <w:rsid w:val="00D10DE5"/>
    <w:rsid w:val="00D16E55"/>
    <w:rsid w:val="00D30323"/>
    <w:rsid w:val="00D35D58"/>
    <w:rsid w:val="00D82182"/>
    <w:rsid w:val="00DA15BC"/>
    <w:rsid w:val="00DB20FC"/>
    <w:rsid w:val="00DC5255"/>
    <w:rsid w:val="00E040A1"/>
    <w:rsid w:val="00E0578E"/>
    <w:rsid w:val="00E53D1C"/>
    <w:rsid w:val="00E56333"/>
    <w:rsid w:val="00E71A9C"/>
    <w:rsid w:val="00E80354"/>
    <w:rsid w:val="00EB761E"/>
    <w:rsid w:val="00F07C50"/>
    <w:rsid w:val="00F3235F"/>
    <w:rsid w:val="00F57A12"/>
    <w:rsid w:val="00F73341"/>
    <w:rsid w:val="00F86C2A"/>
    <w:rsid w:val="00F96581"/>
    <w:rsid w:val="00FB1EEB"/>
    <w:rsid w:val="00FB6612"/>
    <w:rsid w:val="00FB73F2"/>
    <w:rsid w:val="00FC5D9B"/>
    <w:rsid w:val="00FC72DB"/>
    <w:rsid w:val="00FD0493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A02B"/>
  <w15:docId w15:val="{475474D6-CD12-4209-973D-FC6BB435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DD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B4CDD"/>
    <w:pPr>
      <w:snapToGrid w:val="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B4CDD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B4CDD"/>
    <w:pPr>
      <w:ind w:left="720"/>
      <w:contextualSpacing/>
    </w:pPr>
  </w:style>
  <w:style w:type="table" w:styleId="TableGrid">
    <w:name w:val="Table Grid"/>
    <w:basedOn w:val="TableNormal"/>
    <w:uiPriority w:val="39"/>
    <w:rsid w:val="00BB4CD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B319D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ZIm0S7M0NzjlXe7S3eMmsFQkpA==">AMUW2mWX1MRNLC52NJkCDNg7GUWmNZranFTwmwWlwjeu1Lv0smU37AVoOisfqnZWX1mT+ENAKZyDviPN8apcF4P+O9KNKDwSJGNLWSDPBJVh91sDHs7WJbbd/+HKYz4RSiI4RWoPfXv3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Leinen, Shannon</dc:creator>
  <cp:lastModifiedBy>Scott Clifton</cp:lastModifiedBy>
  <cp:revision>161</cp:revision>
  <dcterms:created xsi:type="dcterms:W3CDTF">2022-01-08T04:43:00Z</dcterms:created>
  <dcterms:modified xsi:type="dcterms:W3CDTF">2024-02-09T20:45:00Z</dcterms:modified>
</cp:coreProperties>
</file>